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F0CC" w14:textId="77777777" w:rsidR="00057626" w:rsidRPr="00DD317E" w:rsidRDefault="00057626" w:rsidP="00057626">
      <w:pPr>
        <w:jc w:val="both"/>
        <w:rPr>
          <w:b/>
          <w:sz w:val="32"/>
          <w:szCs w:val="32"/>
        </w:rPr>
      </w:pPr>
      <w:r w:rsidRPr="00DD3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E45E" wp14:editId="0F5EC078">
                <wp:simplePos x="0" y="0"/>
                <wp:positionH relativeFrom="column">
                  <wp:posOffset>253289</wp:posOffset>
                </wp:positionH>
                <wp:positionV relativeFrom="paragraph">
                  <wp:posOffset>50876</wp:posOffset>
                </wp:positionV>
                <wp:extent cx="1390650" cy="1308735"/>
                <wp:effectExtent l="7620" t="6985" r="11430" b="825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E9A0" w14:textId="77777777" w:rsidR="00057626" w:rsidRPr="0054775F" w:rsidRDefault="00057626" w:rsidP="0005762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BA4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C0B9F1C" wp14:editId="14E3DF59">
                                  <wp:extent cx="1200150" cy="1209675"/>
                                  <wp:effectExtent l="0" t="0" r="0" b="9525"/>
                                  <wp:docPr id="2" name="Image 2" descr="brizon-portrait avec bande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rizon-portrait avec bande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836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9.95pt;margin-top:4pt;width:109.5pt;height:10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">
                <v:textbox style="mso-fit-shape-to-text:t">
                  <w:txbxContent>
                    <w:p w:rsidR="00057626" w:rsidRPr="0054775F" w:rsidRDefault="00057626" w:rsidP="00057626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E16BA4">
                        <w:rPr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1E8260" wp14:editId="167CA1CD">
                            <wp:extent cx="1200150" cy="1209675"/>
                            <wp:effectExtent l="0" t="0" r="0" b="9525"/>
                            <wp:docPr id="2" name="Image 2" descr="brizon-portrait avec bandea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rizon-portrait avec bandea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17E">
        <w:rPr>
          <w:b/>
          <w:sz w:val="20"/>
          <w:szCs w:val="20"/>
        </w:rPr>
        <w:t xml:space="preserve">               </w:t>
      </w:r>
      <w:r w:rsidRPr="00DD317E">
        <w:rPr>
          <w:b/>
          <w:sz w:val="32"/>
          <w:szCs w:val="32"/>
        </w:rPr>
        <w:t xml:space="preserve">Association Laïque des Amis de Pierre Brizon </w:t>
      </w:r>
    </w:p>
    <w:p w14:paraId="78AB9953" w14:textId="77777777" w:rsidR="00057626" w:rsidRPr="00DD317E" w:rsidRDefault="00057626" w:rsidP="00057626">
      <w:pPr>
        <w:jc w:val="right"/>
        <w:rPr>
          <w:b/>
          <w:sz w:val="32"/>
          <w:szCs w:val="32"/>
        </w:rPr>
      </w:pPr>
      <w:r w:rsidRPr="00DD317E">
        <w:rPr>
          <w:b/>
          <w:sz w:val="20"/>
          <w:szCs w:val="20"/>
        </w:rPr>
        <w:t xml:space="preserve">   </w:t>
      </w:r>
      <w:proofErr w:type="gramStart"/>
      <w:r w:rsidRPr="00DD317E">
        <w:rPr>
          <w:b/>
          <w:sz w:val="32"/>
          <w:szCs w:val="32"/>
        </w:rPr>
        <w:t>et</w:t>
      </w:r>
      <w:proofErr w:type="gramEnd"/>
      <w:r w:rsidRPr="00DD317E">
        <w:rPr>
          <w:b/>
          <w:sz w:val="32"/>
          <w:szCs w:val="32"/>
        </w:rPr>
        <w:t xml:space="preserve"> des Monuments Pacifistes et Républicains de l’Allier</w:t>
      </w:r>
      <w:r w:rsidRPr="00DD317E">
        <w:rPr>
          <w:b/>
          <w:sz w:val="32"/>
          <w:szCs w:val="32"/>
        </w:rPr>
        <w:tab/>
        <w:t xml:space="preserve">                                                                                                                     </w:t>
      </w:r>
      <w:r w:rsidRPr="00DD317E">
        <w:rPr>
          <w:b/>
          <w:sz w:val="20"/>
          <w:szCs w:val="20"/>
        </w:rPr>
        <w:t xml:space="preserve">                                                      </w:t>
      </w:r>
      <w:r w:rsidRPr="00DD317E">
        <w:rPr>
          <w:sz w:val="20"/>
          <w:szCs w:val="20"/>
        </w:rPr>
        <w:t xml:space="preserve"> c/o le président, Olivier Mathieu : 9, rue des Œillets 03100 Montluçon</w:t>
      </w:r>
    </w:p>
    <w:p w14:paraId="6A25EF79" w14:textId="77777777" w:rsidR="00057626" w:rsidRPr="00DD317E" w:rsidRDefault="00057626" w:rsidP="00057626">
      <w:pPr>
        <w:jc w:val="right"/>
        <w:rPr>
          <w:sz w:val="20"/>
          <w:szCs w:val="20"/>
        </w:rPr>
      </w:pPr>
      <w:r w:rsidRPr="00DD317E">
        <w:rPr>
          <w:sz w:val="20"/>
          <w:szCs w:val="20"/>
        </w:rPr>
        <w:t xml:space="preserve">                                                   Tél : 06.08.72.58.14  E-mail : </w:t>
      </w:r>
      <w:hyperlink r:id="rId7" w:history="1">
        <w:r w:rsidRPr="00DD317E">
          <w:rPr>
            <w:color w:val="0000FF"/>
            <w:sz w:val="20"/>
            <w:szCs w:val="20"/>
            <w:u w:val="single"/>
          </w:rPr>
          <w:t>olivier.fm.mathieu@wanadoo.fr</w:t>
        </w:r>
      </w:hyperlink>
    </w:p>
    <w:p w14:paraId="4C60EB91" w14:textId="77777777" w:rsidR="00057626" w:rsidRDefault="00057626" w:rsidP="00057626">
      <w:pPr>
        <w:jc w:val="both"/>
        <w:rPr>
          <w:sz w:val="24"/>
          <w:szCs w:val="24"/>
        </w:rPr>
      </w:pPr>
      <w:r w:rsidRPr="00DD317E">
        <w:rPr>
          <w:sz w:val="20"/>
          <w:szCs w:val="20"/>
        </w:rPr>
        <w:t xml:space="preserve">                      </w:t>
      </w:r>
      <w:r w:rsidR="00061220">
        <w:rPr>
          <w:b/>
          <w:sz w:val="28"/>
          <w:szCs w:val="28"/>
          <w:u w:val="single"/>
        </w:rPr>
        <w:t>Lettre de liaison</w:t>
      </w:r>
      <w:r w:rsidR="00B15C91">
        <w:rPr>
          <w:b/>
          <w:sz w:val="28"/>
          <w:szCs w:val="28"/>
          <w:u w:val="single"/>
        </w:rPr>
        <w:t xml:space="preserve"> </w:t>
      </w:r>
      <w:r w:rsidR="00B61790">
        <w:rPr>
          <w:b/>
          <w:sz w:val="28"/>
          <w:szCs w:val="28"/>
          <w:u w:val="single"/>
        </w:rPr>
        <w:t>n° 3 septembre</w:t>
      </w:r>
      <w:r w:rsidR="00061220">
        <w:rPr>
          <w:b/>
          <w:sz w:val="28"/>
          <w:szCs w:val="28"/>
          <w:u w:val="single"/>
        </w:rPr>
        <w:t xml:space="preserve"> 2020</w:t>
      </w:r>
    </w:p>
    <w:p w14:paraId="3D3A081F" w14:textId="77777777" w:rsidR="00B15C91" w:rsidRDefault="00B15C91" w:rsidP="00057626">
      <w:pPr>
        <w:jc w:val="both"/>
        <w:rPr>
          <w:sz w:val="24"/>
          <w:szCs w:val="24"/>
        </w:rPr>
      </w:pPr>
    </w:p>
    <w:p w14:paraId="76565D0F" w14:textId="77777777" w:rsidR="00864495" w:rsidRDefault="00864495" w:rsidP="00ED2C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864495">
        <w:rPr>
          <w:b/>
          <w:sz w:val="28"/>
          <w:szCs w:val="28"/>
        </w:rPr>
        <w:t xml:space="preserve">RASSEMBLEMENT </w:t>
      </w:r>
      <w:r w:rsidRPr="00864495">
        <w:rPr>
          <w:rFonts w:cstheme="minorHAnsi"/>
          <w:b/>
          <w:sz w:val="28"/>
          <w:szCs w:val="28"/>
        </w:rPr>
        <w:t>À</w:t>
      </w:r>
      <w:r w:rsidRPr="00864495">
        <w:rPr>
          <w:b/>
          <w:sz w:val="28"/>
          <w:szCs w:val="28"/>
        </w:rPr>
        <w:t xml:space="preserve"> </w:t>
      </w:r>
      <w:r w:rsidRPr="00864495">
        <w:rPr>
          <w:b/>
          <w:sz w:val="32"/>
          <w:szCs w:val="32"/>
        </w:rPr>
        <w:t xml:space="preserve">VICHY </w:t>
      </w:r>
      <w:r w:rsidRPr="00864495">
        <w:rPr>
          <w:b/>
          <w:sz w:val="28"/>
          <w:szCs w:val="28"/>
        </w:rPr>
        <w:t>DEVANT LA STATUE DE LA R</w:t>
      </w:r>
      <w:r w:rsidRPr="00864495">
        <w:rPr>
          <w:rFonts w:cstheme="minorHAnsi"/>
          <w:b/>
          <w:sz w:val="28"/>
          <w:szCs w:val="28"/>
        </w:rPr>
        <w:t>É</w:t>
      </w:r>
      <w:r w:rsidRPr="00864495">
        <w:rPr>
          <w:b/>
          <w:sz w:val="28"/>
          <w:szCs w:val="28"/>
        </w:rPr>
        <w:t>PUBLIQUE</w:t>
      </w:r>
      <w:r>
        <w:rPr>
          <w:b/>
          <w:sz w:val="28"/>
          <w:szCs w:val="28"/>
        </w:rPr>
        <w:t xml:space="preserve"> </w:t>
      </w:r>
      <w:r w:rsidRPr="00864495">
        <w:rPr>
          <w:b/>
          <w:sz w:val="28"/>
          <w:szCs w:val="28"/>
        </w:rPr>
        <w:t>(</w:t>
      </w:r>
      <w:r w:rsidRPr="00864495">
        <w:rPr>
          <w:b/>
          <w:sz w:val="24"/>
          <w:szCs w:val="24"/>
        </w:rPr>
        <w:t>place de la République)</w:t>
      </w:r>
    </w:p>
    <w:p w14:paraId="6A3CF372" w14:textId="77777777" w:rsidR="00864495" w:rsidRPr="00864495" w:rsidRDefault="00864495" w:rsidP="00ED2C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864495">
        <w:rPr>
          <w:b/>
          <w:sz w:val="28"/>
          <w:szCs w:val="28"/>
        </w:rPr>
        <w:t>ET DEVANT LA PLAQUE EN HOMMAGE AUX</w:t>
      </w:r>
      <w:r>
        <w:rPr>
          <w:b/>
          <w:sz w:val="28"/>
          <w:szCs w:val="28"/>
        </w:rPr>
        <w:t xml:space="preserve"> </w:t>
      </w:r>
      <w:r w:rsidRPr="00864495">
        <w:rPr>
          <w:b/>
          <w:sz w:val="28"/>
          <w:szCs w:val="28"/>
        </w:rPr>
        <w:t>FUSILL</w:t>
      </w:r>
      <w:r w:rsidRPr="00864495">
        <w:rPr>
          <w:rFonts w:cstheme="minorHAnsi"/>
          <w:b/>
          <w:sz w:val="28"/>
          <w:szCs w:val="28"/>
        </w:rPr>
        <w:t>É</w:t>
      </w:r>
      <w:r w:rsidRPr="00864495">
        <w:rPr>
          <w:b/>
          <w:sz w:val="28"/>
          <w:szCs w:val="28"/>
        </w:rPr>
        <w:t>S DE VINGR</w:t>
      </w:r>
      <w:r w:rsidRPr="00864495">
        <w:rPr>
          <w:rFonts w:cstheme="minorHAnsi"/>
          <w:b/>
          <w:sz w:val="28"/>
          <w:szCs w:val="28"/>
        </w:rPr>
        <w:t>É</w:t>
      </w:r>
      <w:r>
        <w:rPr>
          <w:rFonts w:cstheme="minorHAnsi"/>
          <w:b/>
          <w:sz w:val="32"/>
          <w:szCs w:val="32"/>
        </w:rPr>
        <w:t xml:space="preserve"> (rue de </w:t>
      </w:r>
      <w:proofErr w:type="spellStart"/>
      <w:r>
        <w:rPr>
          <w:rFonts w:cstheme="minorHAnsi"/>
          <w:b/>
          <w:sz w:val="32"/>
          <w:szCs w:val="32"/>
        </w:rPr>
        <w:t>Vingré</w:t>
      </w:r>
      <w:proofErr w:type="spellEnd"/>
      <w:r>
        <w:rPr>
          <w:rFonts w:cstheme="minorHAnsi"/>
          <w:b/>
          <w:sz w:val="32"/>
          <w:szCs w:val="32"/>
        </w:rPr>
        <w:t>)</w:t>
      </w:r>
    </w:p>
    <w:p w14:paraId="3F5444F0" w14:textId="77777777" w:rsidR="00864495" w:rsidRDefault="00864495" w:rsidP="00ED2C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SAMEDI  26  SEPTEMBRE  2020  à  10 h 00</w:t>
      </w:r>
    </w:p>
    <w:p w14:paraId="1EE593F1" w14:textId="77777777" w:rsidR="00864495" w:rsidRDefault="00864495" w:rsidP="00864495">
      <w:pPr>
        <w:rPr>
          <w:sz w:val="24"/>
          <w:szCs w:val="24"/>
        </w:rPr>
      </w:pPr>
    </w:p>
    <w:p w14:paraId="6869357A" w14:textId="77777777" w:rsidR="00B15C91" w:rsidRDefault="00B15C91" w:rsidP="00864495">
      <w:pPr>
        <w:jc w:val="center"/>
        <w:rPr>
          <w:sz w:val="24"/>
          <w:szCs w:val="24"/>
        </w:rPr>
      </w:pPr>
      <w:r>
        <w:rPr>
          <w:sz w:val="24"/>
          <w:szCs w:val="24"/>
        </w:rPr>
        <w:t>Chers amis,</w:t>
      </w:r>
    </w:p>
    <w:p w14:paraId="27357A9D" w14:textId="77777777" w:rsidR="00276C31" w:rsidRDefault="00626D9A" w:rsidP="00864495">
      <w:pPr>
        <w:jc w:val="both"/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276C31">
        <w:rPr>
          <w:sz w:val="24"/>
          <w:szCs w:val="24"/>
        </w:rPr>
        <w:t>our</w:t>
      </w:r>
      <w:proofErr w:type="gramEnd"/>
      <w:r w:rsidR="00276C31">
        <w:rPr>
          <w:sz w:val="24"/>
          <w:szCs w:val="24"/>
        </w:rPr>
        <w:t xml:space="preserve"> l’anniversaire de la proclamation de la République le</w:t>
      </w:r>
      <w:r>
        <w:rPr>
          <w:sz w:val="24"/>
          <w:szCs w:val="24"/>
        </w:rPr>
        <w:t xml:space="preserve"> 22</w:t>
      </w:r>
      <w:r w:rsidR="00276C31">
        <w:rPr>
          <w:sz w:val="24"/>
          <w:szCs w:val="24"/>
        </w:rPr>
        <w:t xml:space="preserve"> septembre 1792, l’Association Laïque des Amis de Pierre Brizon et des Monuments Pacifistes et Républicains de l’Allier, avec la Libre Pensée 03, appelle</w:t>
      </w:r>
      <w:r w:rsidR="000D7CC7">
        <w:rPr>
          <w:sz w:val="24"/>
          <w:szCs w:val="24"/>
        </w:rPr>
        <w:t>, comme chaque année,</w:t>
      </w:r>
      <w:r w:rsidR="00276C31">
        <w:rPr>
          <w:sz w:val="24"/>
          <w:szCs w:val="24"/>
        </w:rPr>
        <w:t xml:space="preserve"> à un rassemblement devant la statue de la République qui proclame l’hommage de la « </w:t>
      </w:r>
      <w:r w:rsidR="00276C31">
        <w:rPr>
          <w:i/>
          <w:sz w:val="24"/>
          <w:szCs w:val="24"/>
        </w:rPr>
        <w:t>Ville de Vichy à la République</w:t>
      </w:r>
      <w:r w:rsidR="00276C31">
        <w:rPr>
          <w:sz w:val="24"/>
          <w:szCs w:val="24"/>
        </w:rPr>
        <w:t> »</w:t>
      </w:r>
      <w:r w:rsidR="000D7CC7">
        <w:rPr>
          <w:sz w:val="24"/>
          <w:szCs w:val="24"/>
        </w:rPr>
        <w:t xml:space="preserve"> et « </w:t>
      </w:r>
      <w:r w:rsidR="000D7CC7">
        <w:rPr>
          <w:rFonts w:cstheme="minorHAnsi"/>
          <w:i/>
          <w:sz w:val="24"/>
          <w:szCs w:val="24"/>
        </w:rPr>
        <w:t>À tous ceux qui par leur sacrifice ont contribué à la libération de la République</w:t>
      </w:r>
      <w:r w:rsidR="000D7CC7">
        <w:rPr>
          <w:rFonts w:cstheme="minorHAnsi"/>
          <w:sz w:val="24"/>
          <w:szCs w:val="24"/>
        </w:rPr>
        <w:t> ».</w:t>
      </w:r>
    </w:p>
    <w:p w14:paraId="49ADA516" w14:textId="77777777" w:rsidR="00626D9A" w:rsidRDefault="00626D9A" w:rsidP="00864495">
      <w:pPr>
        <w:jc w:val="both"/>
        <w:rPr>
          <w:sz w:val="24"/>
          <w:szCs w:val="24"/>
        </w:rPr>
      </w:pPr>
      <w:r>
        <w:rPr>
          <w:sz w:val="24"/>
          <w:szCs w:val="24"/>
        </w:rPr>
        <w:t>Le 4 septembre 2020, au Panthéon, Emmanuel Macron a prononcé un discours, qui se voulait historique, contre le « </w:t>
      </w:r>
      <w:r>
        <w:rPr>
          <w:i/>
          <w:sz w:val="24"/>
          <w:szCs w:val="24"/>
        </w:rPr>
        <w:t>séparatisme</w:t>
      </w:r>
      <w:r>
        <w:rPr>
          <w:sz w:val="24"/>
          <w:szCs w:val="24"/>
        </w:rPr>
        <w:t xml:space="preserve"> ». </w:t>
      </w:r>
      <w:r w:rsidR="0044741A">
        <w:rPr>
          <w:sz w:val="24"/>
          <w:szCs w:val="24"/>
        </w:rPr>
        <w:t>Mais la date qu’il a</w:t>
      </w:r>
      <w:r w:rsidR="002E5F6E">
        <w:rPr>
          <w:sz w:val="24"/>
          <w:szCs w:val="24"/>
        </w:rPr>
        <w:t xml:space="preserve"> choisie est bien éclairante à elle seule en omettant de rappeler que la République a été fondée le </w:t>
      </w:r>
      <w:r w:rsidR="002E5F6E">
        <w:rPr>
          <w:b/>
          <w:sz w:val="24"/>
          <w:szCs w:val="24"/>
        </w:rPr>
        <w:t>22 septembre 1792</w:t>
      </w:r>
      <w:r w:rsidR="002E5F6E" w:rsidRPr="002E5F6E">
        <w:rPr>
          <w:sz w:val="24"/>
          <w:szCs w:val="24"/>
        </w:rPr>
        <w:t xml:space="preserve">, après la bataille de Valmy </w:t>
      </w:r>
      <w:r w:rsidR="002E5F6E">
        <w:rPr>
          <w:sz w:val="24"/>
          <w:szCs w:val="24"/>
        </w:rPr>
        <w:t>où les</w:t>
      </w:r>
      <w:r w:rsidR="00761156">
        <w:rPr>
          <w:sz w:val="24"/>
          <w:szCs w:val="24"/>
        </w:rPr>
        <w:t xml:space="preserve"> </w:t>
      </w:r>
      <w:r w:rsidR="002E5F6E">
        <w:rPr>
          <w:sz w:val="24"/>
          <w:szCs w:val="24"/>
        </w:rPr>
        <w:t xml:space="preserve">armées révolutionnaires </w:t>
      </w:r>
      <w:r w:rsidR="00761156">
        <w:rPr>
          <w:sz w:val="24"/>
          <w:szCs w:val="24"/>
        </w:rPr>
        <w:t xml:space="preserve">sauvèrent la révolution et </w:t>
      </w:r>
      <w:r w:rsidR="002E5F6E">
        <w:rPr>
          <w:sz w:val="24"/>
          <w:szCs w:val="24"/>
        </w:rPr>
        <w:t>infligè</w:t>
      </w:r>
      <w:r w:rsidR="00761156">
        <w:rPr>
          <w:sz w:val="24"/>
          <w:szCs w:val="24"/>
        </w:rPr>
        <w:t>re</w:t>
      </w:r>
      <w:r w:rsidR="002E5F6E">
        <w:rPr>
          <w:sz w:val="24"/>
          <w:szCs w:val="24"/>
        </w:rPr>
        <w:t xml:space="preserve">nt </w:t>
      </w:r>
      <w:r w:rsidR="00761156">
        <w:rPr>
          <w:sz w:val="24"/>
          <w:szCs w:val="24"/>
        </w:rPr>
        <w:t>une défaite à une Europe monarchique déjà coalisées co</w:t>
      </w:r>
      <w:r w:rsidR="007466C8">
        <w:rPr>
          <w:sz w:val="24"/>
          <w:szCs w:val="24"/>
        </w:rPr>
        <w:t>n</w:t>
      </w:r>
      <w:r w:rsidR="00761156">
        <w:rPr>
          <w:sz w:val="24"/>
          <w:szCs w:val="24"/>
        </w:rPr>
        <w:t xml:space="preserve">tre les libertés et la démocratie. </w:t>
      </w:r>
      <w:r w:rsidR="00761156">
        <w:rPr>
          <w:b/>
          <w:sz w:val="24"/>
          <w:szCs w:val="24"/>
        </w:rPr>
        <w:t xml:space="preserve">La République a 228 ans et non 150 ans ! </w:t>
      </w:r>
      <w:r w:rsidR="00761156">
        <w:rPr>
          <w:sz w:val="24"/>
          <w:szCs w:val="24"/>
        </w:rPr>
        <w:t xml:space="preserve">Ainsi, dans son discours, M. Macron a délibérément occulté la </w:t>
      </w:r>
      <w:r w:rsidR="00761156">
        <w:rPr>
          <w:b/>
          <w:sz w:val="24"/>
          <w:szCs w:val="24"/>
        </w:rPr>
        <w:t xml:space="preserve">Première République </w:t>
      </w:r>
      <w:r w:rsidR="00761156">
        <w:rPr>
          <w:sz w:val="24"/>
          <w:szCs w:val="24"/>
        </w:rPr>
        <w:t xml:space="preserve">puis la </w:t>
      </w:r>
      <w:r w:rsidR="00761156" w:rsidRPr="00761156">
        <w:rPr>
          <w:b/>
          <w:sz w:val="24"/>
          <w:szCs w:val="24"/>
        </w:rPr>
        <w:t>Deuxième République</w:t>
      </w:r>
      <w:r w:rsidR="00761156">
        <w:rPr>
          <w:sz w:val="24"/>
          <w:szCs w:val="24"/>
        </w:rPr>
        <w:t>, ces républiques qui ont proclamé les libertés, le suffrage universel, le droit au travail</w:t>
      </w:r>
      <w:r w:rsidR="0044741A">
        <w:rPr>
          <w:sz w:val="24"/>
          <w:szCs w:val="24"/>
        </w:rPr>
        <w:t>, qui ont aboli l’esclavage et reconnu le droit des peuples à disposer d’eux-mêmes.</w:t>
      </w:r>
    </w:p>
    <w:p w14:paraId="25A324D8" w14:textId="77777777" w:rsidR="0044741A" w:rsidRDefault="0044741A" w:rsidP="00864495">
      <w:pPr>
        <w:jc w:val="both"/>
        <w:rPr>
          <w:sz w:val="24"/>
          <w:szCs w:val="24"/>
        </w:rPr>
      </w:pPr>
      <w:r>
        <w:rPr>
          <w:sz w:val="24"/>
          <w:szCs w:val="24"/>
        </w:rPr>
        <w:t>Parmi « </w:t>
      </w:r>
      <w:r w:rsidRPr="0044741A">
        <w:rPr>
          <w:i/>
          <w:sz w:val="24"/>
          <w:szCs w:val="24"/>
        </w:rPr>
        <w:t>tous ceux qui p</w:t>
      </w:r>
      <w:r>
        <w:rPr>
          <w:i/>
          <w:sz w:val="24"/>
          <w:szCs w:val="24"/>
        </w:rPr>
        <w:t>ar leur sacrifice ont contribué à la libération de la République</w:t>
      </w:r>
      <w:r>
        <w:rPr>
          <w:sz w:val="24"/>
          <w:szCs w:val="24"/>
        </w:rPr>
        <w:t> », auxquels la statue de la République de Vichy</w:t>
      </w:r>
      <w:r w:rsidR="002F23A3">
        <w:rPr>
          <w:sz w:val="24"/>
          <w:szCs w:val="24"/>
        </w:rPr>
        <w:t xml:space="preserve"> rend hommage, il y a les soldats aux pieds nus</w:t>
      </w:r>
      <w:r w:rsidR="007466C8">
        <w:rPr>
          <w:sz w:val="24"/>
          <w:szCs w:val="24"/>
        </w:rPr>
        <w:t xml:space="preserve"> d</w:t>
      </w:r>
      <w:r w:rsidR="00864495">
        <w:rPr>
          <w:sz w:val="24"/>
          <w:szCs w:val="24"/>
        </w:rPr>
        <w:t>e</w:t>
      </w:r>
      <w:r w:rsidR="007466C8">
        <w:rPr>
          <w:sz w:val="24"/>
          <w:szCs w:val="24"/>
        </w:rPr>
        <w:t xml:space="preserve"> 1792</w:t>
      </w:r>
      <w:r w:rsidR="002F23A3">
        <w:rPr>
          <w:sz w:val="24"/>
          <w:szCs w:val="24"/>
        </w:rPr>
        <w:t>, les soldats du peuple révolutionnaire, il y a aussi les républicains soulevés contre le coup d’Etat du 2 décembre 1851, comme dans l’Est du département de l’Allier auxquels</w:t>
      </w:r>
      <w:r w:rsidR="00B05E67">
        <w:rPr>
          <w:sz w:val="24"/>
          <w:szCs w:val="24"/>
        </w:rPr>
        <w:t xml:space="preserve"> le monument républicain de Lapalisse rend également hommage, il y a aussi les 80 parlementaires qui, à Vichy le 10 juillet 1940, ont refusé de voter les pleins pouvoirs à Pétain.</w:t>
      </w:r>
    </w:p>
    <w:p w14:paraId="7EC942DD" w14:textId="77777777" w:rsidR="003C2A30" w:rsidRDefault="003C2A30" w:rsidP="00864495">
      <w:pPr>
        <w:jc w:val="both"/>
        <w:rPr>
          <w:sz w:val="24"/>
          <w:szCs w:val="24"/>
        </w:rPr>
      </w:pPr>
      <w:r>
        <w:rPr>
          <w:sz w:val="24"/>
          <w:szCs w:val="24"/>
        </w:rPr>
        <w:t>La République de Macron n’est visiblement pas celle des révolutionnaires de 1792</w:t>
      </w:r>
      <w:r w:rsidR="00CE7E71">
        <w:rPr>
          <w:sz w:val="24"/>
          <w:szCs w:val="24"/>
        </w:rPr>
        <w:t>,</w:t>
      </w:r>
      <w:r>
        <w:rPr>
          <w:sz w:val="24"/>
          <w:szCs w:val="24"/>
        </w:rPr>
        <w:t xml:space="preserve"> celle des </w:t>
      </w:r>
      <w:r w:rsidR="00CE7E71">
        <w:rPr>
          <w:sz w:val="24"/>
          <w:szCs w:val="24"/>
        </w:rPr>
        <w:t xml:space="preserve">républicains </w:t>
      </w:r>
      <w:r w:rsidR="00CE7E71">
        <w:rPr>
          <w:i/>
          <w:sz w:val="24"/>
          <w:szCs w:val="24"/>
        </w:rPr>
        <w:t xml:space="preserve">démocrates et sociaux </w:t>
      </w:r>
      <w:r w:rsidR="00CE7E71">
        <w:rPr>
          <w:sz w:val="24"/>
          <w:szCs w:val="24"/>
        </w:rPr>
        <w:t xml:space="preserve">de 1848-1851 soulevés contre le régime bonapartiste liberticide de Napoléon III,  celle d’Auguste Blanqui, de Jules Vallès, de Louise Michel, mais plutôt celle d’Adolphe Thiers, massacreur de la </w:t>
      </w:r>
      <w:r w:rsidR="00CE7E71">
        <w:rPr>
          <w:i/>
          <w:sz w:val="24"/>
          <w:szCs w:val="24"/>
        </w:rPr>
        <w:t>Commune de Paris</w:t>
      </w:r>
      <w:r w:rsidR="00CE7E71">
        <w:rPr>
          <w:sz w:val="24"/>
          <w:szCs w:val="24"/>
        </w:rPr>
        <w:t>.</w:t>
      </w:r>
    </w:p>
    <w:p w14:paraId="0A1714AB" w14:textId="77777777" w:rsidR="002D24CC" w:rsidRDefault="00CB3BA2" w:rsidP="00864495">
      <w:pPr>
        <w:jc w:val="both"/>
        <w:rPr>
          <w:sz w:val="24"/>
          <w:szCs w:val="24"/>
        </w:rPr>
      </w:pPr>
      <w:r w:rsidRPr="00656497">
        <w:rPr>
          <w:b/>
          <w:i/>
          <w:sz w:val="24"/>
          <w:szCs w:val="24"/>
        </w:rPr>
        <w:t xml:space="preserve">Mais contre quel « séparatisme » s’élève M. Macron ? </w:t>
      </w:r>
      <w:r w:rsidRPr="00656497">
        <w:rPr>
          <w:sz w:val="24"/>
          <w:szCs w:val="24"/>
        </w:rPr>
        <w:t>Contre le séparatisme du Statut de 386 qui</w:t>
      </w:r>
      <w:r w:rsidR="0006124C" w:rsidRPr="00656497">
        <w:rPr>
          <w:sz w:val="24"/>
          <w:szCs w:val="24"/>
        </w:rPr>
        <w:t>,</w:t>
      </w:r>
      <w:r w:rsidRPr="00656497">
        <w:rPr>
          <w:sz w:val="24"/>
          <w:szCs w:val="24"/>
        </w:rPr>
        <w:t xml:space="preserve">  dans son</w:t>
      </w:r>
      <w:r>
        <w:rPr>
          <w:sz w:val="24"/>
          <w:szCs w:val="24"/>
        </w:rPr>
        <w:t xml:space="preserve"> article 8</w:t>
      </w:r>
      <w:r w:rsidR="0006124C">
        <w:rPr>
          <w:sz w:val="24"/>
          <w:szCs w:val="24"/>
        </w:rPr>
        <w:t>, affirm</w:t>
      </w:r>
      <w:r>
        <w:rPr>
          <w:sz w:val="24"/>
          <w:szCs w:val="24"/>
        </w:rPr>
        <w:t>e « </w:t>
      </w:r>
      <w:r w:rsidR="0006124C" w:rsidRPr="0006124C">
        <w:rPr>
          <w:i/>
          <w:sz w:val="24"/>
          <w:szCs w:val="24"/>
        </w:rPr>
        <w:t>Aujourd’hui comme hier, l’Eglise catholique</w:t>
      </w:r>
      <w:r w:rsidR="0006124C">
        <w:rPr>
          <w:i/>
          <w:sz w:val="24"/>
          <w:szCs w:val="24"/>
        </w:rPr>
        <w:t xml:space="preserve"> </w:t>
      </w:r>
      <w:r w:rsidR="0006124C">
        <w:rPr>
          <w:sz w:val="24"/>
          <w:szCs w:val="24"/>
        </w:rPr>
        <w:t xml:space="preserve">... </w:t>
      </w:r>
      <w:r w:rsidR="0006124C">
        <w:rPr>
          <w:i/>
          <w:sz w:val="24"/>
          <w:szCs w:val="24"/>
        </w:rPr>
        <w:t xml:space="preserve">dans le service d’éducation </w:t>
      </w:r>
      <w:r w:rsidR="0006124C">
        <w:rPr>
          <w:sz w:val="24"/>
          <w:szCs w:val="24"/>
        </w:rPr>
        <w:t xml:space="preserve">… </w:t>
      </w:r>
      <w:r w:rsidR="0006124C">
        <w:rPr>
          <w:i/>
          <w:sz w:val="24"/>
          <w:szCs w:val="24"/>
        </w:rPr>
        <w:t>accomplit la mission qu’elle a reçue du Christ : travailler à faire connaître la Bonne Nouvelle du Salut</w:t>
      </w:r>
      <w:r w:rsidR="0006124C">
        <w:rPr>
          <w:sz w:val="24"/>
          <w:szCs w:val="24"/>
        </w:rPr>
        <w:t> » ou qui, dans son article 23, proclame « </w:t>
      </w:r>
      <w:r w:rsidR="00656497">
        <w:rPr>
          <w:b/>
          <w:i/>
          <w:sz w:val="24"/>
          <w:szCs w:val="24"/>
        </w:rPr>
        <w:t xml:space="preserve">L’Evangile </w:t>
      </w:r>
      <w:r w:rsidR="00656497">
        <w:rPr>
          <w:i/>
          <w:sz w:val="24"/>
          <w:szCs w:val="24"/>
        </w:rPr>
        <w:t xml:space="preserve">est la référence constante des projets éducatifs, car c’est le </w:t>
      </w:r>
      <w:r w:rsidR="00656497">
        <w:rPr>
          <w:b/>
          <w:i/>
          <w:sz w:val="24"/>
          <w:szCs w:val="24"/>
        </w:rPr>
        <w:t xml:space="preserve">Christ </w:t>
      </w:r>
      <w:r w:rsidR="00656497">
        <w:rPr>
          <w:i/>
          <w:sz w:val="24"/>
          <w:szCs w:val="24"/>
        </w:rPr>
        <w:t>qui est le fondement du projet éducatif de l’Eglise catholique</w:t>
      </w:r>
      <w:r w:rsidR="00656497">
        <w:rPr>
          <w:sz w:val="24"/>
          <w:szCs w:val="24"/>
        </w:rPr>
        <w:t> ».</w:t>
      </w:r>
      <w:r w:rsidR="0047018A">
        <w:rPr>
          <w:sz w:val="24"/>
          <w:szCs w:val="24"/>
        </w:rPr>
        <w:t xml:space="preserve"> Contre le séparatisme de l’enseignement privé catholique qui perçoit de l’Etat chaque année 12 milliards sans avoir signé une quelconque « </w:t>
      </w:r>
      <w:r w:rsidR="007466C8">
        <w:rPr>
          <w:i/>
          <w:sz w:val="24"/>
          <w:szCs w:val="24"/>
        </w:rPr>
        <w:t>Charte de la Laï</w:t>
      </w:r>
      <w:r w:rsidR="0047018A">
        <w:rPr>
          <w:i/>
          <w:sz w:val="24"/>
          <w:szCs w:val="24"/>
        </w:rPr>
        <w:t>cité et des valeurs républicaines</w:t>
      </w:r>
      <w:r w:rsidR="0047018A">
        <w:rPr>
          <w:sz w:val="24"/>
          <w:szCs w:val="24"/>
        </w:rPr>
        <w:t xml:space="preserve"> ». </w:t>
      </w:r>
      <w:r w:rsidR="00864495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280ABAE" w14:textId="77777777" w:rsidR="0047018A" w:rsidRPr="00864495" w:rsidRDefault="0047018A" w:rsidP="00CB3B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Non, le séparatisme visé et désigné par M Macron est exclusivement le </w:t>
      </w:r>
      <w:r>
        <w:rPr>
          <w:b/>
          <w:i/>
          <w:sz w:val="24"/>
          <w:szCs w:val="24"/>
        </w:rPr>
        <w:t>séparatisme musulman !</w:t>
      </w:r>
      <w:r w:rsidR="005B1BB3">
        <w:rPr>
          <w:sz w:val="24"/>
          <w:szCs w:val="24"/>
        </w:rPr>
        <w:t xml:space="preserve">                 </w:t>
      </w:r>
      <w:r w:rsidR="005B1BB3">
        <w:rPr>
          <w:rFonts w:cstheme="minorHAnsi"/>
          <w:sz w:val="24"/>
          <w:szCs w:val="24"/>
        </w:rPr>
        <w:t>→</w:t>
      </w:r>
    </w:p>
    <w:p w14:paraId="0D46F799" w14:textId="77777777" w:rsidR="00BC0DDB" w:rsidRDefault="007466C8" w:rsidP="00CB3B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M. Macron, va-t-il s’</w:t>
      </w:r>
      <w:r w:rsidR="00BC0DDB">
        <w:rPr>
          <w:b/>
          <w:sz w:val="24"/>
          <w:szCs w:val="24"/>
        </w:rPr>
        <w:t>en prendre une nouvelle fois aux musulmans, comme au « </w:t>
      </w:r>
      <w:r w:rsidR="00BC0DDB">
        <w:rPr>
          <w:b/>
          <w:i/>
          <w:sz w:val="24"/>
          <w:szCs w:val="24"/>
        </w:rPr>
        <w:t>bon vieux temps de la Guerre d’Algérie</w:t>
      </w:r>
      <w:r w:rsidR="003550FF">
        <w:rPr>
          <w:b/>
          <w:sz w:val="24"/>
          <w:szCs w:val="24"/>
        </w:rPr>
        <w:t> » ? Son projet réactionnaire est contraire aux principes de la Révolution, des libertés, de la République, d’un de ses fondements, la l</w:t>
      </w:r>
      <w:r>
        <w:rPr>
          <w:b/>
          <w:sz w:val="24"/>
          <w:szCs w:val="24"/>
        </w:rPr>
        <w:t>oi de laïcité</w:t>
      </w:r>
      <w:r w:rsidR="003550FF">
        <w:rPr>
          <w:b/>
          <w:sz w:val="24"/>
          <w:szCs w:val="24"/>
        </w:rPr>
        <w:t xml:space="preserve"> et de son pend</w:t>
      </w:r>
      <w:r>
        <w:rPr>
          <w:b/>
          <w:sz w:val="24"/>
          <w:szCs w:val="24"/>
        </w:rPr>
        <w:t>ant, la liber</w:t>
      </w:r>
      <w:r w:rsidR="0081490A">
        <w:rPr>
          <w:b/>
          <w:sz w:val="24"/>
          <w:szCs w:val="24"/>
        </w:rPr>
        <w:t>té de conscience. La loi de 1905</w:t>
      </w:r>
      <w:r>
        <w:rPr>
          <w:b/>
          <w:sz w:val="24"/>
          <w:szCs w:val="24"/>
        </w:rPr>
        <w:t xml:space="preserve"> ne subventionne ni ne privilégie aucun culte !</w:t>
      </w:r>
    </w:p>
    <w:p w14:paraId="769563B3" w14:textId="77777777" w:rsidR="007466C8" w:rsidRDefault="007466C8" w:rsidP="00CB3B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C’est là-aussi contribuer à la </w:t>
      </w:r>
      <w:r w:rsidRPr="007466C8">
        <w:rPr>
          <w:b/>
          <w:i/>
          <w:sz w:val="24"/>
          <w:szCs w:val="24"/>
        </w:rPr>
        <w:t>libération de la République</w:t>
      </w:r>
      <w:r>
        <w:rPr>
          <w:b/>
          <w:sz w:val="24"/>
          <w:szCs w:val="24"/>
        </w:rPr>
        <w:t> !</w:t>
      </w:r>
    </w:p>
    <w:p w14:paraId="5C1EAFEE" w14:textId="77777777" w:rsidR="00691A23" w:rsidRPr="00691A23" w:rsidRDefault="00691A23" w:rsidP="00691A23">
      <w:pPr>
        <w:jc w:val="center"/>
        <w:rPr>
          <w:color w:val="FF0000"/>
          <w:sz w:val="32"/>
          <w:szCs w:val="32"/>
          <w:bdr w:val="single" w:sz="4" w:space="0" w:color="auto" w:frame="1"/>
        </w:rPr>
      </w:pPr>
      <w:r>
        <w:rPr>
          <w:sz w:val="32"/>
          <w:szCs w:val="32"/>
        </w:rPr>
        <w:t xml:space="preserve">x  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x</w:t>
      </w:r>
      <w:proofErr w:type="spellEnd"/>
    </w:p>
    <w:p w14:paraId="20501880" w14:textId="77777777" w:rsidR="002D24CC" w:rsidRPr="0006124C" w:rsidRDefault="002D24CC" w:rsidP="002D24CC">
      <w:pPr>
        <w:rPr>
          <w:b/>
          <w:i/>
          <w:color w:val="FF0000"/>
          <w:sz w:val="28"/>
          <w:szCs w:val="28"/>
          <w:bdr w:val="single" w:sz="4" w:space="0" w:color="auto" w:frame="1"/>
        </w:rPr>
      </w:pPr>
    </w:p>
    <w:p w14:paraId="3BC8B493" w14:textId="77777777" w:rsidR="002D24CC" w:rsidRPr="00586166" w:rsidRDefault="002D24CC" w:rsidP="0086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86166">
        <w:rPr>
          <w:rFonts w:ascii="Arial" w:hAnsi="Arial" w:cs="Arial"/>
          <w:b/>
          <w:sz w:val="20"/>
          <w:szCs w:val="20"/>
        </w:rPr>
        <w:t>Pour faire vivre l’Association Laïque des Amis de Pierre Brizon et des Monuments Pacifistes et Républicains de l’Allier, ADHÉRE</w:t>
      </w:r>
      <w:r>
        <w:rPr>
          <w:rFonts w:ascii="Arial" w:hAnsi="Arial" w:cs="Arial"/>
          <w:b/>
          <w:sz w:val="20"/>
          <w:szCs w:val="20"/>
        </w:rPr>
        <w:t>Z ou RENOUVELEZ VOTRE ADHÉSION À</w:t>
      </w:r>
      <w:r w:rsidRPr="00586166">
        <w:rPr>
          <w:rFonts w:ascii="Arial" w:hAnsi="Arial" w:cs="Arial"/>
          <w:b/>
          <w:sz w:val="20"/>
          <w:szCs w:val="20"/>
        </w:rPr>
        <w:t xml:space="preserve"> L’ASSOCIATION ! PROPOSEZ L’ADHÉSION AUTOUR DE VOUS !</w:t>
      </w:r>
    </w:p>
    <w:p w14:paraId="1DC44F95" w14:textId="77777777" w:rsidR="002D24CC" w:rsidRPr="00586166" w:rsidRDefault="002D24CC" w:rsidP="002D24CC">
      <w:pPr>
        <w:rPr>
          <w:b/>
        </w:rPr>
      </w:pPr>
      <w:r w:rsidRPr="00586166">
        <w:rPr>
          <w:b/>
        </w:rPr>
        <w:t xml:space="preserve">-Renvoyez le volet supérieur ci-dessous, avec le règlement, à : </w:t>
      </w:r>
      <w:r w:rsidRPr="00586166">
        <w:rPr>
          <w:b/>
          <w:i/>
        </w:rPr>
        <w:t>Isabelle VILLE  Bardonnière  03160  FRANCHESSE</w:t>
      </w:r>
      <w:r w:rsidRPr="00586166">
        <w:rPr>
          <w:b/>
        </w:rPr>
        <w:t xml:space="preserve"> </w:t>
      </w:r>
    </w:p>
    <w:p w14:paraId="0F2DDB5A" w14:textId="77777777" w:rsidR="002D24CC" w:rsidRPr="00586166" w:rsidRDefault="002D24CC" w:rsidP="002D24CC">
      <w:r w:rsidRPr="00586166">
        <w:rPr>
          <w:b/>
        </w:rPr>
        <w:t xml:space="preserve">NOM : </w:t>
      </w:r>
      <w:r w:rsidRPr="00586166">
        <w:t xml:space="preserve">……………………………………………    </w:t>
      </w:r>
      <w:r w:rsidRPr="00586166">
        <w:rPr>
          <w:b/>
        </w:rPr>
        <w:t>Prénom :</w:t>
      </w:r>
      <w:r w:rsidRPr="00586166">
        <w:t xml:space="preserve"> ……………………………………… </w:t>
      </w:r>
    </w:p>
    <w:p w14:paraId="6D44C576" w14:textId="77777777" w:rsidR="002D24CC" w:rsidRPr="00586166" w:rsidRDefault="002D24CC" w:rsidP="002D24CC">
      <w:r w:rsidRPr="00586166">
        <w:rPr>
          <w:b/>
        </w:rPr>
        <w:t xml:space="preserve">Adresse : </w:t>
      </w:r>
      <w:r w:rsidRPr="00586166">
        <w:t>……………………………...............................................................................................................................................</w:t>
      </w:r>
    </w:p>
    <w:p w14:paraId="025841CC" w14:textId="77777777" w:rsidR="002D24CC" w:rsidRPr="00586166" w:rsidRDefault="002D24CC" w:rsidP="002D24CC">
      <w:r w:rsidRPr="00586166">
        <w:rPr>
          <w:b/>
        </w:rPr>
        <w:t xml:space="preserve">Adresse électronique : </w:t>
      </w:r>
      <w:r w:rsidRPr="00586166">
        <w:t>...............................................................................................................</w:t>
      </w:r>
    </w:p>
    <w:p w14:paraId="0EE0E164" w14:textId="77777777" w:rsidR="002D24CC" w:rsidRPr="00586166" w:rsidRDefault="002D24CC" w:rsidP="002D24CC">
      <w:r w:rsidRPr="00586166">
        <w:t>(</w:t>
      </w:r>
      <w:proofErr w:type="gramStart"/>
      <w:r w:rsidRPr="00586166">
        <w:t>important</w:t>
      </w:r>
      <w:proofErr w:type="gramEnd"/>
      <w:r w:rsidRPr="00586166">
        <w:t xml:space="preserve"> pour recevoir les informations rapidement si vous disposer d’une adresse électronique) </w:t>
      </w:r>
    </w:p>
    <w:p w14:paraId="6433683C" w14:textId="77777777" w:rsidR="002D24CC" w:rsidRPr="00586166" w:rsidRDefault="002D24CC" w:rsidP="002D24CC">
      <w:r w:rsidRPr="00586166">
        <w:rPr>
          <w:b/>
        </w:rPr>
        <w:t>Téléphone :</w:t>
      </w:r>
      <w:r w:rsidRPr="00586166">
        <w:t xml:space="preserve"> …………………………………...</w:t>
      </w:r>
    </w:p>
    <w:p w14:paraId="2332AB67" w14:textId="77777777" w:rsidR="002D24CC" w:rsidRPr="00586166" w:rsidRDefault="002D24CC" w:rsidP="002D24CC">
      <w:r>
        <w:rPr>
          <w:b/>
        </w:rPr>
        <w:t>Cotisation 2020</w:t>
      </w:r>
      <w:r w:rsidRPr="00586166">
        <w:rPr>
          <w:b/>
        </w:rPr>
        <w:t xml:space="preserve"> : 13 €  </w:t>
      </w:r>
      <w:r w:rsidRPr="00586166">
        <w:t xml:space="preserve">                     </w:t>
      </w:r>
      <w:r>
        <w:rPr>
          <w:b/>
        </w:rPr>
        <w:t>Cotisation 2020</w:t>
      </w:r>
      <w:r w:rsidRPr="00586166">
        <w:rPr>
          <w:b/>
        </w:rPr>
        <w:t xml:space="preserve"> avec soutien financier : </w:t>
      </w:r>
      <w:r w:rsidRPr="00586166">
        <w:t>15, 20, 25, 30 € ou plus</w:t>
      </w:r>
    </w:p>
    <w:p w14:paraId="69E64D95" w14:textId="77777777" w:rsidR="002D24CC" w:rsidRPr="00586166" w:rsidRDefault="002D24CC" w:rsidP="002D24CC">
      <w:r w:rsidRPr="00586166">
        <w:t xml:space="preserve">Somme payée en : </w:t>
      </w:r>
      <w:r w:rsidRPr="00586166">
        <w:rPr>
          <w:b/>
          <w:sz w:val="40"/>
          <w:szCs w:val="40"/>
        </w:rPr>
        <w:t>□</w:t>
      </w:r>
      <w:r w:rsidRPr="00586166">
        <w:t xml:space="preserve"> liquide   </w:t>
      </w:r>
      <w:r w:rsidRPr="00586166">
        <w:rPr>
          <w:b/>
          <w:sz w:val="40"/>
          <w:szCs w:val="40"/>
        </w:rPr>
        <w:t>□</w:t>
      </w:r>
      <w:r w:rsidRPr="00586166">
        <w:t xml:space="preserve"> chèque à l’ordre de « </w:t>
      </w:r>
      <w:r w:rsidRPr="00586166">
        <w:rPr>
          <w:i/>
        </w:rPr>
        <w:t>Les Amis de Pierre Brizon</w:t>
      </w:r>
      <w:r w:rsidRPr="00586166">
        <w:t> » (cochez la case correspondante)</w:t>
      </w:r>
    </w:p>
    <w:p w14:paraId="433B2BB0" w14:textId="77777777" w:rsidR="002D24CC" w:rsidRPr="00586166" w:rsidRDefault="002D24CC" w:rsidP="002D24CC">
      <w:pPr>
        <w:rPr>
          <w:i/>
        </w:rPr>
      </w:pPr>
      <w:r w:rsidRPr="00586166">
        <w:t xml:space="preserve">Bulletin et règlement à envoyer à l’adresse : </w:t>
      </w:r>
      <w:r w:rsidRPr="00586166">
        <w:rPr>
          <w:i/>
        </w:rPr>
        <w:t>Les Amis de Pierre Brizon c/o Isabelle VILLE  Bardonnière  03160  FRANCHESSE</w:t>
      </w:r>
    </w:p>
    <w:p w14:paraId="5007E19E" w14:textId="77777777" w:rsidR="002D24CC" w:rsidRDefault="002D24CC" w:rsidP="002D24CC">
      <w:pPr>
        <w:rPr>
          <w:b/>
        </w:rPr>
      </w:pPr>
      <w:r w:rsidRPr="00586166">
        <w:rPr>
          <w:b/>
        </w:rPr>
        <w:t>-Conservez le volet inf</w:t>
      </w:r>
      <w:r>
        <w:rPr>
          <w:b/>
        </w:rPr>
        <w:t>érieur ci-dessous (la carte 2020</w:t>
      </w:r>
      <w:r w:rsidRPr="00586166">
        <w:rPr>
          <w:b/>
        </w:rPr>
        <w:t>)</w:t>
      </w:r>
    </w:p>
    <w:p w14:paraId="59674CB4" w14:textId="77777777" w:rsidR="002D24CC" w:rsidRDefault="002D24CC" w:rsidP="002D24CC">
      <w:pPr>
        <w:rPr>
          <w:b/>
        </w:rPr>
      </w:pPr>
      <w:r w:rsidRPr="00586166">
        <w:t>------------------------------------------------------------------------------------------------------------------------------------------------------------</w:t>
      </w:r>
      <w:r w:rsidRPr="00586166">
        <w:rPr>
          <w:b/>
        </w:rPr>
        <w:t xml:space="preserve">    </w:t>
      </w:r>
    </w:p>
    <w:p w14:paraId="6AF67B37" w14:textId="77777777" w:rsidR="002D24CC" w:rsidRPr="00586166" w:rsidRDefault="002D24CC" w:rsidP="002D24CC">
      <w:pPr>
        <w:rPr>
          <w:b/>
        </w:rPr>
      </w:pPr>
      <w:r w:rsidRPr="00586166">
        <w:rPr>
          <w:b/>
        </w:rPr>
        <w:t xml:space="preserve">                                                                                     </w:t>
      </w:r>
    </w:p>
    <w:p w14:paraId="0CE1E76B" w14:textId="77777777" w:rsidR="002D24CC" w:rsidRPr="00586166" w:rsidRDefault="002D24CC" w:rsidP="002D24CC">
      <w:pPr>
        <w:tabs>
          <w:tab w:val="center" w:pos="5386"/>
        </w:tabs>
        <w:rPr>
          <w:b/>
        </w:rPr>
      </w:pPr>
      <w:r w:rsidRPr="005861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78A9" wp14:editId="49C3C6A8">
                <wp:simplePos x="0" y="0"/>
                <wp:positionH relativeFrom="column">
                  <wp:posOffset>1371600</wp:posOffset>
                </wp:positionH>
                <wp:positionV relativeFrom="paragraph">
                  <wp:posOffset>182245</wp:posOffset>
                </wp:positionV>
                <wp:extent cx="2217420" cy="864870"/>
                <wp:effectExtent l="9525" t="10795" r="11430" b="101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94C7" w14:textId="77777777" w:rsidR="002D24CC" w:rsidRDefault="002D24CC" w:rsidP="002D2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Association Laïque des</w:t>
                            </w:r>
                          </w:p>
                          <w:p w14:paraId="5AE84E0A" w14:textId="77777777" w:rsidR="002D24CC" w:rsidRDefault="002D24CC" w:rsidP="002D2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Amis de Pierre Brizon</w:t>
                            </w:r>
                          </w:p>
                          <w:p w14:paraId="1D06C05F" w14:textId="77777777" w:rsidR="002D24CC" w:rsidRDefault="002D24CC" w:rsidP="002D24C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des Monuments Pacifistes</w:t>
                            </w:r>
                          </w:p>
                          <w:p w14:paraId="270EB981" w14:textId="77777777" w:rsidR="002D24CC" w:rsidRDefault="002D24CC" w:rsidP="002D24C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et  Républicains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 l’Allier</w:t>
                            </w:r>
                          </w:p>
                          <w:p w14:paraId="7AEF5E28" w14:textId="77777777" w:rsidR="002D24CC" w:rsidRDefault="002D24CC" w:rsidP="002D24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F117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108pt;margin-top:14.35pt;width:174.6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">
                <v:textbox>
                  <w:txbxContent>
                    <w:p w:rsidR="002D24CC" w:rsidRDefault="002D24CC" w:rsidP="002D24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Association Laïque des</w:t>
                      </w:r>
                    </w:p>
                    <w:p w:rsidR="002D24CC" w:rsidRDefault="002D24CC" w:rsidP="002D24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Amis de Pierre </w:t>
                      </w:r>
                      <w:proofErr w:type="spellStart"/>
                      <w:r>
                        <w:rPr>
                          <w:b/>
                        </w:rPr>
                        <w:t>Brizon</w:t>
                      </w:r>
                      <w:proofErr w:type="spellEnd"/>
                    </w:p>
                    <w:p w:rsidR="002D24CC" w:rsidRDefault="002D24CC" w:rsidP="002D24C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et</w:t>
                      </w:r>
                      <w:proofErr w:type="gramEnd"/>
                      <w:r>
                        <w:rPr>
                          <w:b/>
                        </w:rPr>
                        <w:t xml:space="preserve"> des Monuments Pacifistes</w:t>
                      </w:r>
                    </w:p>
                    <w:p w:rsidR="002D24CC" w:rsidRDefault="002D24CC" w:rsidP="002D24C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et</w:t>
                      </w:r>
                      <w:proofErr w:type="gramEnd"/>
                      <w:r>
                        <w:rPr>
                          <w:b/>
                        </w:rPr>
                        <w:t xml:space="preserve">  Républicains de l’Allier</w:t>
                      </w:r>
                    </w:p>
                    <w:p w:rsidR="002D24CC" w:rsidRDefault="002D24CC" w:rsidP="002D24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86166">
        <w:rPr>
          <w:b/>
          <w:noProof/>
          <w:lang w:eastAsia="fr-FR"/>
        </w:rPr>
        <w:drawing>
          <wp:inline distT="0" distB="0" distL="0" distR="0" wp14:anchorId="76A8FE02" wp14:editId="4C2590E8">
            <wp:extent cx="1200150" cy="1209675"/>
            <wp:effectExtent l="0" t="0" r="0" b="9525"/>
            <wp:docPr id="4" name="Image 4" descr="brizon-portrait avec 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zon-portrait avec bande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9FDA" w14:textId="77777777" w:rsidR="002D24CC" w:rsidRPr="00586166" w:rsidRDefault="002D24CC" w:rsidP="002D24CC">
      <w:pPr>
        <w:rPr>
          <w:b/>
        </w:rPr>
      </w:pPr>
      <w:r w:rsidRPr="00586166">
        <w:rPr>
          <w:b/>
        </w:rPr>
        <w:t xml:space="preserve">                           Carte d’Adhérent</w:t>
      </w:r>
    </w:p>
    <w:p w14:paraId="753C5FEF" w14:textId="77777777" w:rsidR="002D24CC" w:rsidRPr="00586166" w:rsidRDefault="002D24CC" w:rsidP="002D24CC">
      <w:pPr>
        <w:rPr>
          <w:b/>
        </w:rPr>
      </w:pPr>
      <w:r w:rsidRPr="00586166">
        <w:rPr>
          <w:b/>
        </w:rPr>
        <w:t xml:space="preserve">    </w:t>
      </w:r>
      <w:r>
        <w:rPr>
          <w:b/>
        </w:rPr>
        <w:t xml:space="preserve">                     ANNÉE  2020</w:t>
      </w:r>
    </w:p>
    <w:p w14:paraId="283949B0" w14:textId="77777777" w:rsidR="002D24CC" w:rsidRPr="00586166" w:rsidRDefault="002D24CC" w:rsidP="002D24CC">
      <w:pPr>
        <w:rPr>
          <w:b/>
        </w:rPr>
      </w:pPr>
      <w:r w:rsidRPr="00586166">
        <w:rPr>
          <w:b/>
        </w:rPr>
        <w:t>NOM :                                            Prénom :</w:t>
      </w:r>
    </w:p>
    <w:p w14:paraId="38CCB423" w14:textId="77777777" w:rsidR="002D24CC" w:rsidRPr="00586166" w:rsidRDefault="002D24CC" w:rsidP="002D24CC">
      <w:pPr>
        <w:rPr>
          <w:b/>
        </w:rPr>
      </w:pPr>
    </w:p>
    <w:p w14:paraId="20277C55" w14:textId="77777777" w:rsidR="002D24CC" w:rsidRPr="00586166" w:rsidRDefault="002D24CC" w:rsidP="002D24CC">
      <w:pPr>
        <w:rPr>
          <w:b/>
        </w:rPr>
      </w:pPr>
      <w:r w:rsidRPr="00586166">
        <w:rPr>
          <w:b/>
        </w:rPr>
        <w:t>Adresse :</w:t>
      </w:r>
    </w:p>
    <w:p w14:paraId="25D985A6" w14:textId="77777777" w:rsidR="002D24CC" w:rsidRPr="00586166" w:rsidRDefault="002D24CC" w:rsidP="002D24CC">
      <w:pPr>
        <w:rPr>
          <w:b/>
        </w:rPr>
      </w:pPr>
    </w:p>
    <w:p w14:paraId="24E8F0B2" w14:textId="77777777" w:rsidR="002D24CC" w:rsidRDefault="002D24CC" w:rsidP="002D24CC">
      <w:r w:rsidRPr="00586166">
        <w:rPr>
          <w:b/>
        </w:rPr>
        <w:t xml:space="preserve">      </w:t>
      </w:r>
      <w:r w:rsidRPr="00586166">
        <w:t>Le titulaire                                                    Le Président</w:t>
      </w:r>
    </w:p>
    <w:p w14:paraId="1766A9C5" w14:textId="77777777" w:rsidR="00F6441E" w:rsidRDefault="00F6441E" w:rsidP="003203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88B9A85" w14:textId="77777777" w:rsidR="00F6441E" w:rsidRPr="00F6441E" w:rsidRDefault="00F6441E" w:rsidP="003203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fr-FR"/>
        </w:rPr>
      </w:pPr>
    </w:p>
    <w:p w14:paraId="7EB3C3BE" w14:textId="77777777" w:rsidR="00F6441E" w:rsidRDefault="00F6441E" w:rsidP="003203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16951A6" w14:textId="77777777" w:rsidR="00F6441E" w:rsidRPr="00320337" w:rsidRDefault="00F6441E" w:rsidP="003203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06E306F" w14:textId="77777777" w:rsidR="00320337" w:rsidRPr="00B15C91" w:rsidRDefault="00320337" w:rsidP="00057626">
      <w:pPr>
        <w:jc w:val="both"/>
        <w:rPr>
          <w:sz w:val="24"/>
          <w:szCs w:val="24"/>
        </w:rPr>
      </w:pPr>
    </w:p>
    <w:p w14:paraId="2E44F814" w14:textId="77777777" w:rsidR="00AA44C1" w:rsidRDefault="00AA44C1"/>
    <w:sectPr w:rsidR="00AA44C1" w:rsidSect="000576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26"/>
    <w:rsid w:val="00057626"/>
    <w:rsid w:val="00061220"/>
    <w:rsid w:val="0006124C"/>
    <w:rsid w:val="000D1A07"/>
    <w:rsid w:val="000D449A"/>
    <w:rsid w:val="000D7CC7"/>
    <w:rsid w:val="00276C31"/>
    <w:rsid w:val="002B511A"/>
    <w:rsid w:val="002D24CC"/>
    <w:rsid w:val="002E5F6E"/>
    <w:rsid w:val="002F23A3"/>
    <w:rsid w:val="002F75F6"/>
    <w:rsid w:val="00320337"/>
    <w:rsid w:val="003550FF"/>
    <w:rsid w:val="003C2A30"/>
    <w:rsid w:val="00401E97"/>
    <w:rsid w:val="0044741A"/>
    <w:rsid w:val="0047018A"/>
    <w:rsid w:val="005B1BB3"/>
    <w:rsid w:val="00616195"/>
    <w:rsid w:val="00626D9A"/>
    <w:rsid w:val="00656497"/>
    <w:rsid w:val="00691A23"/>
    <w:rsid w:val="007466C8"/>
    <w:rsid w:val="00761156"/>
    <w:rsid w:val="00783D34"/>
    <w:rsid w:val="0081490A"/>
    <w:rsid w:val="00864495"/>
    <w:rsid w:val="00A8584F"/>
    <w:rsid w:val="00AA44C1"/>
    <w:rsid w:val="00B05E67"/>
    <w:rsid w:val="00B15C91"/>
    <w:rsid w:val="00B33B66"/>
    <w:rsid w:val="00B61790"/>
    <w:rsid w:val="00BC0DDB"/>
    <w:rsid w:val="00BF038C"/>
    <w:rsid w:val="00CA6EBB"/>
    <w:rsid w:val="00CB3BA2"/>
    <w:rsid w:val="00CE72A8"/>
    <w:rsid w:val="00CE7E71"/>
    <w:rsid w:val="00D6753A"/>
    <w:rsid w:val="00ED2CAA"/>
    <w:rsid w:val="00F266C0"/>
    <w:rsid w:val="00F3093F"/>
    <w:rsid w:val="00F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5943"/>
  <w15:chartTrackingRefBased/>
  <w15:docId w15:val="{BA78B93D-C0CA-4D52-87E2-5A2DC4D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fm.mathieu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8561-D0F6-42CB-B08C-52BA3D0B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2020-09-25T08:02:00Z</dcterms:created>
  <dcterms:modified xsi:type="dcterms:W3CDTF">2020-09-25T08:02:00Z</dcterms:modified>
</cp:coreProperties>
</file>